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003" w:rsidRPr="00BC3137" w:rsidRDefault="00BA5003" w:rsidP="00BA5003">
      <w:pPr>
        <w:jc w:val="center"/>
        <w:rPr>
          <w:b/>
          <w:sz w:val="26"/>
          <w:szCs w:val="24"/>
        </w:rPr>
      </w:pPr>
      <w:r w:rsidRPr="00BC3137">
        <w:rPr>
          <w:b/>
          <w:sz w:val="26"/>
          <w:szCs w:val="24"/>
        </w:rPr>
        <w:t xml:space="preserve">ZARZĄD  NIERUCHOMOŚCI  WOJEWÓDZTWA  ŁÓDZKIEGO  </w:t>
      </w:r>
      <w:r w:rsidRPr="00BC3137">
        <w:rPr>
          <w:rFonts w:cs="Times New Roman"/>
          <w:b/>
          <w:sz w:val="26"/>
          <w:szCs w:val="20"/>
        </w:rPr>
        <w:t>91-427</w:t>
      </w:r>
      <w:r>
        <w:rPr>
          <w:rFonts w:cs="Times New Roman"/>
          <w:b/>
          <w:sz w:val="26"/>
          <w:szCs w:val="20"/>
        </w:rPr>
        <w:t xml:space="preserve"> </w:t>
      </w:r>
      <w:r w:rsidRPr="00BC3137">
        <w:rPr>
          <w:rFonts w:ascii="Verdana" w:hAnsi="Verdana"/>
          <w:i/>
          <w:sz w:val="26"/>
          <w:szCs w:val="20"/>
        </w:rPr>
        <w:t xml:space="preserve"> </w:t>
      </w:r>
      <w:r w:rsidRPr="00BC3137">
        <w:rPr>
          <w:b/>
          <w:sz w:val="26"/>
          <w:szCs w:val="24"/>
        </w:rPr>
        <w:t xml:space="preserve">ŁÓDŹ, </w:t>
      </w:r>
      <w:r>
        <w:rPr>
          <w:b/>
          <w:sz w:val="26"/>
          <w:szCs w:val="24"/>
        </w:rPr>
        <w:t xml:space="preserve"> </w:t>
      </w:r>
      <w:r w:rsidRPr="00BC3137">
        <w:rPr>
          <w:b/>
          <w:sz w:val="26"/>
          <w:szCs w:val="24"/>
        </w:rPr>
        <w:t xml:space="preserve">UL. </w:t>
      </w:r>
      <w:r>
        <w:rPr>
          <w:b/>
          <w:sz w:val="26"/>
          <w:szCs w:val="24"/>
        </w:rPr>
        <w:t xml:space="preserve"> </w:t>
      </w:r>
      <w:r w:rsidRPr="00BC3137">
        <w:rPr>
          <w:b/>
          <w:sz w:val="26"/>
          <w:szCs w:val="24"/>
        </w:rPr>
        <w:t xml:space="preserve">KAMIŃSKIEGO </w:t>
      </w:r>
      <w:r>
        <w:rPr>
          <w:b/>
          <w:sz w:val="26"/>
          <w:szCs w:val="24"/>
        </w:rPr>
        <w:t xml:space="preserve"> </w:t>
      </w:r>
      <w:r w:rsidRPr="00BC3137">
        <w:rPr>
          <w:b/>
          <w:sz w:val="26"/>
          <w:szCs w:val="24"/>
        </w:rPr>
        <w:t>7/9</w:t>
      </w:r>
    </w:p>
    <w:p w:rsidR="00BA5003" w:rsidRPr="00301149" w:rsidRDefault="00BA5003" w:rsidP="00BA5003">
      <w:pPr>
        <w:jc w:val="center"/>
        <w:rPr>
          <w:b/>
          <w:sz w:val="12"/>
        </w:rPr>
      </w:pPr>
    </w:p>
    <w:p w:rsidR="00BA5003" w:rsidRPr="00BC3137" w:rsidRDefault="00BA5003" w:rsidP="00BA5003">
      <w:pPr>
        <w:jc w:val="center"/>
        <w:rPr>
          <w:b/>
          <w:sz w:val="38"/>
        </w:rPr>
      </w:pPr>
      <w:r w:rsidRPr="00BC3137">
        <w:rPr>
          <w:b/>
          <w:sz w:val="38"/>
        </w:rPr>
        <w:t>Wykaz nieruchomości Województwa Łódzkiego</w:t>
      </w:r>
    </w:p>
    <w:p w:rsidR="00BA5003" w:rsidRDefault="00BA5003" w:rsidP="00BA5003">
      <w:pPr>
        <w:jc w:val="center"/>
        <w:rPr>
          <w:b/>
          <w:sz w:val="38"/>
        </w:rPr>
      </w:pPr>
      <w:r w:rsidRPr="00BC3137">
        <w:rPr>
          <w:b/>
          <w:sz w:val="38"/>
        </w:rPr>
        <w:t xml:space="preserve">przeznaczonych do </w:t>
      </w:r>
      <w:r>
        <w:rPr>
          <w:b/>
          <w:sz w:val="38"/>
        </w:rPr>
        <w:t>sprzedaży</w:t>
      </w:r>
    </w:p>
    <w:p w:rsidR="00BA5003" w:rsidRPr="008A24BB" w:rsidRDefault="00BA5003" w:rsidP="00BA5003">
      <w:pPr>
        <w:rPr>
          <w:sz w:val="14"/>
        </w:rPr>
      </w:pPr>
    </w:p>
    <w:tbl>
      <w:tblPr>
        <w:tblStyle w:val="Tabela-Siatka"/>
        <w:tblW w:w="15709" w:type="dxa"/>
        <w:jc w:val="center"/>
        <w:tblInd w:w="-741" w:type="dxa"/>
        <w:tblBorders>
          <w:left w:val="single" w:sz="12" w:space="0" w:color="00B050"/>
          <w:bottom w:val="single" w:sz="12" w:space="0" w:color="00B050"/>
          <w:right w:val="single" w:sz="12" w:space="0" w:color="00B050"/>
        </w:tblBorders>
        <w:tblLayout w:type="fixed"/>
        <w:tblLook w:val="04A0"/>
      </w:tblPr>
      <w:tblGrid>
        <w:gridCol w:w="601"/>
        <w:gridCol w:w="3626"/>
        <w:gridCol w:w="993"/>
        <w:gridCol w:w="5541"/>
        <w:gridCol w:w="3814"/>
        <w:gridCol w:w="1134"/>
      </w:tblGrid>
      <w:tr w:rsidR="00BA5003" w:rsidRPr="004C1967" w:rsidTr="00A96992">
        <w:trPr>
          <w:trHeight w:val="841"/>
          <w:jc w:val="center"/>
        </w:trPr>
        <w:tc>
          <w:tcPr>
            <w:tcW w:w="601" w:type="dxa"/>
            <w:shd w:val="clear" w:color="auto" w:fill="00F200"/>
            <w:vAlign w:val="center"/>
          </w:tcPr>
          <w:p w:rsidR="00BA5003" w:rsidRPr="005A0392" w:rsidRDefault="00BA5003" w:rsidP="005730D6">
            <w:pPr>
              <w:ind w:left="-75" w:right="-87"/>
              <w:jc w:val="center"/>
              <w:rPr>
                <w:b/>
                <w:sz w:val="24"/>
              </w:rPr>
            </w:pPr>
            <w:r w:rsidRPr="005A0392">
              <w:rPr>
                <w:b/>
                <w:sz w:val="24"/>
              </w:rPr>
              <w:t>Lp.</w:t>
            </w:r>
          </w:p>
        </w:tc>
        <w:tc>
          <w:tcPr>
            <w:tcW w:w="3626" w:type="dxa"/>
            <w:shd w:val="clear" w:color="auto" w:fill="00F200"/>
            <w:vAlign w:val="center"/>
          </w:tcPr>
          <w:p w:rsidR="00BA5003" w:rsidRPr="005A0392" w:rsidRDefault="00BA5003" w:rsidP="005730D6">
            <w:pPr>
              <w:jc w:val="center"/>
              <w:rPr>
                <w:b/>
                <w:sz w:val="24"/>
              </w:rPr>
            </w:pPr>
            <w:r w:rsidRPr="005A0392">
              <w:rPr>
                <w:b/>
                <w:sz w:val="24"/>
              </w:rPr>
              <w:t xml:space="preserve">Położenie </w:t>
            </w:r>
          </w:p>
          <w:p w:rsidR="00BA5003" w:rsidRPr="005A0392" w:rsidRDefault="00BA5003" w:rsidP="005730D6">
            <w:pPr>
              <w:ind w:left="-78" w:right="-2"/>
              <w:jc w:val="center"/>
              <w:rPr>
                <w:b/>
                <w:sz w:val="24"/>
              </w:rPr>
            </w:pPr>
            <w:r w:rsidRPr="005A0392">
              <w:rPr>
                <w:b/>
                <w:sz w:val="24"/>
              </w:rPr>
              <w:t xml:space="preserve">i oznaczenie nieruchomości </w:t>
            </w:r>
          </w:p>
        </w:tc>
        <w:tc>
          <w:tcPr>
            <w:tcW w:w="993" w:type="dxa"/>
            <w:shd w:val="clear" w:color="auto" w:fill="00F200"/>
            <w:vAlign w:val="center"/>
          </w:tcPr>
          <w:p w:rsidR="00BA5003" w:rsidRDefault="00BA5003" w:rsidP="005730D6">
            <w:pPr>
              <w:ind w:left="-46" w:right="-31"/>
              <w:jc w:val="center"/>
              <w:rPr>
                <w:b/>
                <w:sz w:val="24"/>
              </w:rPr>
            </w:pPr>
            <w:proofErr w:type="spellStart"/>
            <w:r w:rsidRPr="005A0392">
              <w:rPr>
                <w:b/>
                <w:sz w:val="24"/>
              </w:rPr>
              <w:t>Powierz</w:t>
            </w:r>
            <w:r>
              <w:rPr>
                <w:b/>
                <w:sz w:val="24"/>
              </w:rPr>
              <w:t>-</w:t>
            </w:r>
            <w:r w:rsidRPr="005A0392">
              <w:rPr>
                <w:b/>
                <w:sz w:val="24"/>
              </w:rPr>
              <w:t>chnia</w:t>
            </w:r>
            <w:proofErr w:type="spellEnd"/>
          </w:p>
          <w:p w:rsidR="00BA5003" w:rsidRPr="005A0392" w:rsidRDefault="00BA5003" w:rsidP="005730D6">
            <w:pPr>
              <w:ind w:left="-46" w:right="-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[ha] </w:t>
            </w:r>
          </w:p>
        </w:tc>
        <w:tc>
          <w:tcPr>
            <w:tcW w:w="5541" w:type="dxa"/>
            <w:shd w:val="clear" w:color="auto" w:fill="00F200"/>
            <w:vAlign w:val="center"/>
          </w:tcPr>
          <w:p w:rsidR="00BA5003" w:rsidRPr="005A0392" w:rsidRDefault="00BA5003" w:rsidP="005730D6">
            <w:pPr>
              <w:jc w:val="center"/>
              <w:rPr>
                <w:b/>
                <w:sz w:val="24"/>
              </w:rPr>
            </w:pPr>
            <w:r w:rsidRPr="005A0392">
              <w:rPr>
                <w:b/>
                <w:sz w:val="24"/>
              </w:rPr>
              <w:t>Opis nieruchomości</w:t>
            </w:r>
          </w:p>
        </w:tc>
        <w:tc>
          <w:tcPr>
            <w:tcW w:w="3814" w:type="dxa"/>
            <w:shd w:val="clear" w:color="auto" w:fill="00F200"/>
            <w:vAlign w:val="center"/>
          </w:tcPr>
          <w:p w:rsidR="00BA5003" w:rsidRPr="005A0392" w:rsidRDefault="00BA5003" w:rsidP="005730D6">
            <w:pPr>
              <w:jc w:val="center"/>
              <w:rPr>
                <w:b/>
                <w:sz w:val="24"/>
              </w:rPr>
            </w:pPr>
            <w:r w:rsidRPr="005A0392">
              <w:rPr>
                <w:b/>
                <w:sz w:val="24"/>
              </w:rPr>
              <w:t xml:space="preserve">Przeznaczenie </w:t>
            </w:r>
          </w:p>
          <w:p w:rsidR="00BA5003" w:rsidRPr="005A0392" w:rsidRDefault="00BA5003" w:rsidP="005730D6">
            <w:pPr>
              <w:jc w:val="center"/>
              <w:rPr>
                <w:b/>
                <w:sz w:val="24"/>
              </w:rPr>
            </w:pPr>
            <w:r w:rsidRPr="005A0392">
              <w:rPr>
                <w:b/>
                <w:sz w:val="24"/>
              </w:rPr>
              <w:t xml:space="preserve">nieruchomości </w:t>
            </w:r>
          </w:p>
        </w:tc>
        <w:tc>
          <w:tcPr>
            <w:tcW w:w="1134" w:type="dxa"/>
            <w:shd w:val="clear" w:color="auto" w:fill="00F200"/>
            <w:vAlign w:val="center"/>
          </w:tcPr>
          <w:p w:rsidR="00BA5003" w:rsidRPr="005A0392" w:rsidRDefault="00BA5003" w:rsidP="005730D6">
            <w:pPr>
              <w:jc w:val="center"/>
              <w:rPr>
                <w:b/>
                <w:sz w:val="24"/>
              </w:rPr>
            </w:pPr>
            <w:r w:rsidRPr="005A0392">
              <w:rPr>
                <w:b/>
                <w:sz w:val="24"/>
              </w:rPr>
              <w:t>Cena</w:t>
            </w:r>
          </w:p>
          <w:p w:rsidR="000A6560" w:rsidRDefault="000A6560" w:rsidP="005730D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brutto</w:t>
            </w:r>
          </w:p>
          <w:p w:rsidR="00BA5003" w:rsidRPr="005A0392" w:rsidRDefault="00BA5003" w:rsidP="005730D6">
            <w:pPr>
              <w:jc w:val="center"/>
              <w:rPr>
                <w:b/>
                <w:sz w:val="24"/>
              </w:rPr>
            </w:pPr>
            <w:r w:rsidRPr="005A0392">
              <w:rPr>
                <w:b/>
                <w:sz w:val="24"/>
              </w:rPr>
              <w:t>[zł]</w:t>
            </w:r>
          </w:p>
        </w:tc>
      </w:tr>
      <w:tr w:rsidR="00BA5003" w:rsidRPr="00675941" w:rsidTr="00A96992">
        <w:trPr>
          <w:trHeight w:val="2980"/>
          <w:jc w:val="center"/>
        </w:trPr>
        <w:tc>
          <w:tcPr>
            <w:tcW w:w="601" w:type="dxa"/>
            <w:vAlign w:val="center"/>
          </w:tcPr>
          <w:p w:rsidR="00BA5003" w:rsidRPr="00BA5003" w:rsidRDefault="00BA5003" w:rsidP="005730D6">
            <w:pPr>
              <w:ind w:left="-75" w:right="-87"/>
              <w:jc w:val="center"/>
              <w:rPr>
                <w:rFonts w:eastAsia="Calibri" w:cs="Times New Roman"/>
                <w:sz w:val="22"/>
                <w:szCs w:val="26"/>
              </w:rPr>
            </w:pPr>
            <w:r w:rsidRPr="00BA5003">
              <w:rPr>
                <w:rFonts w:eastAsia="Calibri" w:cs="Times New Roman"/>
                <w:sz w:val="22"/>
                <w:szCs w:val="26"/>
              </w:rPr>
              <w:t>1.</w:t>
            </w:r>
          </w:p>
        </w:tc>
        <w:tc>
          <w:tcPr>
            <w:tcW w:w="3626" w:type="dxa"/>
            <w:vAlign w:val="center"/>
          </w:tcPr>
          <w:p w:rsidR="00BA5003" w:rsidRDefault="00BA5003" w:rsidP="00BA5003">
            <w:pPr>
              <w:ind w:firstLine="417"/>
              <w:rPr>
                <w:rFonts w:eastAsia="Calibri"/>
                <w:sz w:val="22"/>
              </w:rPr>
            </w:pPr>
            <w:r w:rsidRPr="00BA5003">
              <w:rPr>
                <w:rFonts w:cs="Times New Roman"/>
                <w:sz w:val="22"/>
                <w:szCs w:val="24"/>
              </w:rPr>
              <w:t xml:space="preserve">Nieruchomość gruntowa </w:t>
            </w:r>
            <w:proofErr w:type="spellStart"/>
            <w:r w:rsidRPr="00BA5003">
              <w:rPr>
                <w:rFonts w:cs="Times New Roman"/>
                <w:sz w:val="22"/>
                <w:szCs w:val="24"/>
              </w:rPr>
              <w:t>zabu-dowana</w:t>
            </w:r>
            <w:proofErr w:type="spellEnd"/>
            <w:r w:rsidRPr="00BA5003">
              <w:rPr>
                <w:rFonts w:cs="Times New Roman"/>
                <w:sz w:val="22"/>
                <w:szCs w:val="24"/>
              </w:rPr>
              <w:t>, położona w Łodzi, przy ul.</w:t>
            </w:r>
            <w:r>
              <w:rPr>
                <w:rFonts w:cs="Times New Roman"/>
                <w:sz w:val="22"/>
                <w:szCs w:val="24"/>
              </w:rPr>
              <w:t> </w:t>
            </w:r>
            <w:r w:rsidRPr="00BA5003">
              <w:rPr>
                <w:rFonts w:cs="Times New Roman"/>
                <w:sz w:val="22"/>
                <w:szCs w:val="24"/>
              </w:rPr>
              <w:t xml:space="preserve">Narutowicza 58, </w:t>
            </w:r>
            <w:r w:rsidRPr="00BA5003">
              <w:rPr>
                <w:sz w:val="22"/>
              </w:rPr>
              <w:t>oznaczona</w:t>
            </w:r>
            <w:r w:rsidRPr="00BA5003">
              <w:rPr>
                <w:rFonts w:eastAsia="Calibri"/>
                <w:sz w:val="22"/>
              </w:rPr>
              <w:t xml:space="preserve"> w ewidencji gruntów jako działk</w:t>
            </w:r>
            <w:r>
              <w:rPr>
                <w:rFonts w:eastAsia="Calibri"/>
                <w:sz w:val="22"/>
              </w:rPr>
              <w:t>a</w:t>
            </w:r>
            <w:r w:rsidRPr="00BA5003">
              <w:rPr>
                <w:rFonts w:eastAsia="Calibri"/>
                <w:sz w:val="22"/>
              </w:rPr>
              <w:t xml:space="preserve"> </w:t>
            </w:r>
            <w:r>
              <w:rPr>
                <w:rFonts w:eastAsia="Calibri"/>
                <w:sz w:val="22"/>
              </w:rPr>
              <w:t>nr </w:t>
            </w:r>
            <w:r w:rsidRPr="00BA5003">
              <w:rPr>
                <w:rFonts w:eastAsia="Calibri"/>
                <w:sz w:val="22"/>
              </w:rPr>
              <w:t>1</w:t>
            </w:r>
            <w:r>
              <w:rPr>
                <w:rFonts w:eastAsia="Calibri"/>
                <w:sz w:val="22"/>
              </w:rPr>
              <w:t>75</w:t>
            </w:r>
            <w:r w:rsidRPr="00BA5003">
              <w:rPr>
                <w:rFonts w:eastAsia="Calibri"/>
                <w:sz w:val="22"/>
              </w:rPr>
              <w:t>/</w:t>
            </w:r>
            <w:r>
              <w:rPr>
                <w:rFonts w:eastAsia="Calibri"/>
                <w:sz w:val="22"/>
              </w:rPr>
              <w:t>1</w:t>
            </w:r>
            <w:r w:rsidRPr="00BA5003">
              <w:rPr>
                <w:rFonts w:eastAsia="Calibri"/>
                <w:sz w:val="22"/>
              </w:rPr>
              <w:t xml:space="preserve"> w obrębie </w:t>
            </w:r>
            <w:r>
              <w:rPr>
                <w:rFonts w:eastAsia="Calibri"/>
                <w:sz w:val="22"/>
              </w:rPr>
              <w:t>S-</w:t>
            </w:r>
            <w:r w:rsidRPr="00BA5003">
              <w:rPr>
                <w:rFonts w:eastAsia="Calibri"/>
                <w:sz w:val="22"/>
              </w:rPr>
              <w:t>1</w:t>
            </w:r>
            <w:r>
              <w:rPr>
                <w:rFonts w:eastAsia="Calibri"/>
                <w:sz w:val="22"/>
              </w:rPr>
              <w:t>2 m. Łodzi</w:t>
            </w:r>
            <w:r w:rsidRPr="00BA5003">
              <w:rPr>
                <w:rFonts w:eastAsia="Calibri"/>
                <w:sz w:val="22"/>
              </w:rPr>
              <w:t xml:space="preserve">, dla której Sąd Rejonowy </w:t>
            </w:r>
            <w:r>
              <w:rPr>
                <w:rFonts w:eastAsia="Calibri"/>
                <w:sz w:val="22"/>
              </w:rPr>
              <w:t xml:space="preserve">dla Łodzi-Śródmieścia </w:t>
            </w:r>
            <w:r w:rsidRPr="00BA5003">
              <w:rPr>
                <w:rFonts w:eastAsia="Calibri"/>
                <w:sz w:val="22"/>
              </w:rPr>
              <w:t>prowadzi księgę wieczystą nr </w:t>
            </w:r>
            <w:r>
              <w:rPr>
                <w:rFonts w:eastAsia="Calibri"/>
                <w:sz w:val="22"/>
              </w:rPr>
              <w:t>LD</w:t>
            </w:r>
            <w:r w:rsidRPr="00BA5003">
              <w:rPr>
                <w:rFonts w:eastAsia="Calibri"/>
                <w:sz w:val="22"/>
              </w:rPr>
              <w:t>1</w:t>
            </w:r>
            <w:r>
              <w:rPr>
                <w:rFonts w:eastAsia="Calibri"/>
                <w:sz w:val="22"/>
              </w:rPr>
              <w:t>M</w:t>
            </w:r>
            <w:r w:rsidRPr="00BA5003">
              <w:rPr>
                <w:rFonts w:eastAsia="Calibri"/>
                <w:sz w:val="22"/>
              </w:rPr>
              <w:t>/000</w:t>
            </w:r>
            <w:r>
              <w:rPr>
                <w:rFonts w:eastAsia="Calibri"/>
                <w:sz w:val="22"/>
              </w:rPr>
              <w:t>01450</w:t>
            </w:r>
            <w:r w:rsidRPr="00BA5003">
              <w:rPr>
                <w:rFonts w:eastAsia="Calibri"/>
                <w:sz w:val="22"/>
              </w:rPr>
              <w:t>/</w:t>
            </w:r>
            <w:r>
              <w:rPr>
                <w:rFonts w:eastAsia="Calibri"/>
                <w:sz w:val="22"/>
              </w:rPr>
              <w:t>0</w:t>
            </w:r>
            <w:r w:rsidRPr="00BA5003">
              <w:rPr>
                <w:rFonts w:eastAsia="Calibri"/>
                <w:sz w:val="22"/>
              </w:rPr>
              <w:t>.</w:t>
            </w:r>
          </w:p>
          <w:p w:rsidR="00BA5003" w:rsidRPr="00BA5003" w:rsidRDefault="00BA5003" w:rsidP="00B12B16">
            <w:pPr>
              <w:ind w:firstLine="417"/>
              <w:rPr>
                <w:rFonts w:cs="Times New Roman"/>
                <w:sz w:val="22"/>
                <w:szCs w:val="24"/>
              </w:rPr>
            </w:pPr>
            <w:r w:rsidRPr="00BA5003">
              <w:rPr>
                <w:rFonts w:cs="Times New Roman"/>
                <w:sz w:val="22"/>
                <w:szCs w:val="26"/>
              </w:rPr>
              <w:t>W</w:t>
            </w:r>
            <w:r>
              <w:rPr>
                <w:rFonts w:cs="Times New Roman"/>
                <w:sz w:val="22"/>
                <w:szCs w:val="26"/>
              </w:rPr>
              <w:t>spółw</w:t>
            </w:r>
            <w:r w:rsidRPr="00BA5003">
              <w:rPr>
                <w:rFonts w:cs="Times New Roman"/>
                <w:sz w:val="22"/>
                <w:szCs w:val="26"/>
              </w:rPr>
              <w:t>łasność Województwa Łódzkiego</w:t>
            </w:r>
            <w:r>
              <w:rPr>
                <w:rFonts w:cs="Times New Roman"/>
                <w:sz w:val="22"/>
                <w:szCs w:val="26"/>
              </w:rPr>
              <w:t xml:space="preserve"> w </w:t>
            </w:r>
            <w:r w:rsidR="00B12B16">
              <w:rPr>
                <w:rFonts w:cs="Times New Roman"/>
                <w:sz w:val="22"/>
                <w:szCs w:val="26"/>
              </w:rPr>
              <w:t xml:space="preserve">udziale </w:t>
            </w:r>
            <w:r>
              <w:rPr>
                <w:rFonts w:cs="Times New Roman"/>
                <w:sz w:val="22"/>
                <w:szCs w:val="26"/>
              </w:rPr>
              <w:t>180/240 części</w:t>
            </w:r>
            <w:r w:rsidRPr="00BA5003">
              <w:rPr>
                <w:rFonts w:cs="Times New Roman"/>
                <w:sz w:val="22"/>
                <w:szCs w:val="26"/>
              </w:rPr>
              <w:t>.</w:t>
            </w:r>
          </w:p>
        </w:tc>
        <w:tc>
          <w:tcPr>
            <w:tcW w:w="993" w:type="dxa"/>
            <w:vAlign w:val="center"/>
          </w:tcPr>
          <w:p w:rsidR="00BA5003" w:rsidRPr="00BA5003" w:rsidRDefault="00BA5003" w:rsidP="00BA5003">
            <w:pPr>
              <w:jc w:val="center"/>
              <w:rPr>
                <w:rFonts w:eastAsia="Calibri" w:cs="Times New Roman"/>
                <w:sz w:val="22"/>
              </w:rPr>
            </w:pPr>
            <w:r w:rsidRPr="00BA5003">
              <w:rPr>
                <w:rFonts w:eastAsia="Calibri" w:cs="Times New Roman"/>
                <w:sz w:val="22"/>
              </w:rPr>
              <w:t>0,</w:t>
            </w:r>
            <w:r>
              <w:rPr>
                <w:rFonts w:eastAsia="Calibri" w:cs="Times New Roman"/>
                <w:sz w:val="22"/>
              </w:rPr>
              <w:t>3276</w:t>
            </w:r>
          </w:p>
        </w:tc>
        <w:tc>
          <w:tcPr>
            <w:tcW w:w="5541" w:type="dxa"/>
            <w:vAlign w:val="center"/>
          </w:tcPr>
          <w:p w:rsidR="006C48B1" w:rsidRDefault="006C48B1" w:rsidP="005730D6">
            <w:pPr>
              <w:ind w:firstLine="484"/>
              <w:rPr>
                <w:sz w:val="22"/>
              </w:rPr>
            </w:pPr>
            <w:r>
              <w:rPr>
                <w:sz w:val="22"/>
              </w:rPr>
              <w:t>Na nieruchomości posadowione</w:t>
            </w:r>
            <w:r w:rsidR="00BA5003" w:rsidRPr="00BA5003">
              <w:rPr>
                <w:sz w:val="22"/>
              </w:rPr>
              <w:t xml:space="preserve"> </w:t>
            </w:r>
            <w:r>
              <w:rPr>
                <w:sz w:val="22"/>
              </w:rPr>
              <w:t>są budynk</w:t>
            </w:r>
            <w:r w:rsidR="003172D5">
              <w:rPr>
                <w:sz w:val="22"/>
              </w:rPr>
              <w:t>i</w:t>
            </w:r>
            <w:r>
              <w:rPr>
                <w:sz w:val="22"/>
              </w:rPr>
              <w:t>:</w:t>
            </w:r>
          </w:p>
          <w:p w:rsidR="0060315C" w:rsidRPr="0060315C" w:rsidRDefault="0060315C" w:rsidP="005730D6">
            <w:pPr>
              <w:ind w:firstLine="484"/>
              <w:rPr>
                <w:sz w:val="8"/>
              </w:rPr>
            </w:pPr>
          </w:p>
          <w:p w:rsidR="003172D5" w:rsidRDefault="003172D5" w:rsidP="003172D5">
            <w:pPr>
              <w:pStyle w:val="Akapitzlist"/>
              <w:numPr>
                <w:ilvl w:val="0"/>
                <w:numId w:val="1"/>
              </w:numPr>
              <w:ind w:left="317" w:hanging="218"/>
              <w:rPr>
                <w:sz w:val="22"/>
              </w:rPr>
            </w:pPr>
            <w:r>
              <w:rPr>
                <w:sz w:val="22"/>
              </w:rPr>
              <w:t>s</w:t>
            </w:r>
            <w:r w:rsidR="006C48B1">
              <w:rPr>
                <w:sz w:val="22"/>
              </w:rPr>
              <w:t xml:space="preserve">zkolny, </w:t>
            </w:r>
            <w:r w:rsidR="00872286">
              <w:rPr>
                <w:sz w:val="22"/>
              </w:rPr>
              <w:t xml:space="preserve">pięciokondygnacyjny, o </w:t>
            </w:r>
            <w:r w:rsidR="006C48B1">
              <w:rPr>
                <w:sz w:val="22"/>
              </w:rPr>
              <w:t xml:space="preserve">pow. </w:t>
            </w:r>
            <w:proofErr w:type="spellStart"/>
            <w:r w:rsidR="006C48B1">
              <w:rPr>
                <w:sz w:val="22"/>
              </w:rPr>
              <w:t>użyt</w:t>
            </w:r>
            <w:proofErr w:type="spellEnd"/>
            <w:r w:rsidR="00D43593">
              <w:rPr>
                <w:sz w:val="22"/>
              </w:rPr>
              <w:t>.</w:t>
            </w:r>
            <w:r>
              <w:rPr>
                <w:sz w:val="22"/>
              </w:rPr>
              <w:t xml:space="preserve"> 2395 m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>,</w:t>
            </w:r>
          </w:p>
          <w:p w:rsidR="00BA5003" w:rsidRDefault="003172D5" w:rsidP="003172D5">
            <w:pPr>
              <w:pStyle w:val="Akapitzlist"/>
              <w:numPr>
                <w:ilvl w:val="0"/>
                <w:numId w:val="1"/>
              </w:numPr>
              <w:ind w:left="317" w:hanging="218"/>
              <w:rPr>
                <w:sz w:val="22"/>
              </w:rPr>
            </w:pPr>
            <w:r>
              <w:rPr>
                <w:sz w:val="22"/>
              </w:rPr>
              <w:t xml:space="preserve">mieszkalny, </w:t>
            </w:r>
            <w:r w:rsidR="00872286">
              <w:rPr>
                <w:sz w:val="22"/>
              </w:rPr>
              <w:t xml:space="preserve">czterokondygnacyjny, </w:t>
            </w:r>
            <w:r>
              <w:rPr>
                <w:sz w:val="22"/>
              </w:rPr>
              <w:t xml:space="preserve">o pow. </w:t>
            </w:r>
            <w:proofErr w:type="spellStart"/>
            <w:r>
              <w:rPr>
                <w:sz w:val="22"/>
              </w:rPr>
              <w:t>użyt</w:t>
            </w:r>
            <w:proofErr w:type="spellEnd"/>
            <w:r>
              <w:rPr>
                <w:sz w:val="22"/>
              </w:rPr>
              <w:t>. 954 m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>,</w:t>
            </w:r>
          </w:p>
          <w:p w:rsidR="003172D5" w:rsidRDefault="00D43593" w:rsidP="00D43593">
            <w:pPr>
              <w:pStyle w:val="Akapitzlist"/>
              <w:numPr>
                <w:ilvl w:val="0"/>
                <w:numId w:val="1"/>
              </w:numPr>
              <w:ind w:left="317" w:hanging="218"/>
              <w:rPr>
                <w:sz w:val="22"/>
              </w:rPr>
            </w:pPr>
            <w:r>
              <w:rPr>
                <w:sz w:val="22"/>
              </w:rPr>
              <w:t xml:space="preserve">szkolny, </w:t>
            </w:r>
            <w:r w:rsidR="00A96992">
              <w:rPr>
                <w:sz w:val="22"/>
              </w:rPr>
              <w:t xml:space="preserve">jednokondygnacyjny, </w:t>
            </w:r>
            <w:r>
              <w:rPr>
                <w:sz w:val="22"/>
              </w:rPr>
              <w:t xml:space="preserve">o pow. </w:t>
            </w:r>
            <w:proofErr w:type="spellStart"/>
            <w:r>
              <w:rPr>
                <w:sz w:val="22"/>
              </w:rPr>
              <w:t>użyt</w:t>
            </w:r>
            <w:proofErr w:type="spellEnd"/>
            <w:r>
              <w:rPr>
                <w:sz w:val="22"/>
              </w:rPr>
              <w:t>. 153 m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>,</w:t>
            </w:r>
          </w:p>
          <w:p w:rsidR="00D43593" w:rsidRDefault="000D349D" w:rsidP="000D349D">
            <w:pPr>
              <w:pStyle w:val="Akapitzlist"/>
              <w:numPr>
                <w:ilvl w:val="0"/>
                <w:numId w:val="1"/>
              </w:numPr>
              <w:ind w:left="317" w:hanging="218"/>
              <w:rPr>
                <w:sz w:val="22"/>
              </w:rPr>
            </w:pPr>
            <w:r>
              <w:rPr>
                <w:sz w:val="22"/>
              </w:rPr>
              <w:t xml:space="preserve">trzy </w:t>
            </w:r>
            <w:r w:rsidR="00D43593">
              <w:rPr>
                <w:sz w:val="22"/>
              </w:rPr>
              <w:t xml:space="preserve">mniejsze budynki o łącznej pow. </w:t>
            </w:r>
            <w:proofErr w:type="spellStart"/>
            <w:r w:rsidR="00D43593">
              <w:rPr>
                <w:sz w:val="22"/>
              </w:rPr>
              <w:t>użyt</w:t>
            </w:r>
            <w:proofErr w:type="spellEnd"/>
            <w:r w:rsidR="00D43593">
              <w:rPr>
                <w:sz w:val="22"/>
              </w:rPr>
              <w:t xml:space="preserve">. </w:t>
            </w:r>
            <w:r>
              <w:rPr>
                <w:sz w:val="22"/>
              </w:rPr>
              <w:t>4</w:t>
            </w:r>
            <w:r w:rsidR="00D43593">
              <w:rPr>
                <w:sz w:val="22"/>
              </w:rPr>
              <w:t>9 m</w:t>
            </w:r>
            <w:r w:rsidR="00D43593"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>.</w:t>
            </w:r>
          </w:p>
          <w:p w:rsidR="0060315C" w:rsidRPr="0060315C" w:rsidRDefault="0060315C" w:rsidP="0060315C">
            <w:pPr>
              <w:rPr>
                <w:sz w:val="8"/>
              </w:rPr>
            </w:pPr>
          </w:p>
          <w:p w:rsidR="000D349D" w:rsidRDefault="000D349D" w:rsidP="000D349D">
            <w:pPr>
              <w:ind w:firstLine="484"/>
              <w:rPr>
                <w:sz w:val="22"/>
              </w:rPr>
            </w:pPr>
            <w:r>
              <w:rPr>
                <w:sz w:val="22"/>
              </w:rPr>
              <w:t xml:space="preserve">Ponadto znajduje się </w:t>
            </w:r>
            <w:r w:rsidR="00B12B16">
              <w:rPr>
                <w:sz w:val="22"/>
              </w:rPr>
              <w:t xml:space="preserve">na niej </w:t>
            </w:r>
            <w:r>
              <w:rPr>
                <w:sz w:val="22"/>
              </w:rPr>
              <w:t xml:space="preserve">boisko szkolne. </w:t>
            </w:r>
          </w:p>
          <w:p w:rsidR="000D349D" w:rsidRPr="000D349D" w:rsidRDefault="000D349D" w:rsidP="00C06745">
            <w:pPr>
              <w:ind w:firstLine="484"/>
              <w:rPr>
                <w:sz w:val="22"/>
              </w:rPr>
            </w:pPr>
            <w:r>
              <w:rPr>
                <w:sz w:val="22"/>
              </w:rPr>
              <w:t xml:space="preserve">Nieruchomość przyłączona jest do sieci energetycznej, wodno-kanalizacyjnej i gazowej. </w:t>
            </w:r>
            <w:r w:rsidR="00C06745">
              <w:rPr>
                <w:sz w:val="22"/>
              </w:rPr>
              <w:t>Budynki szkolne są przyłączone do miejskiej sieci grzewczej</w:t>
            </w:r>
            <w:r>
              <w:rPr>
                <w:sz w:val="22"/>
              </w:rPr>
              <w:t>.</w:t>
            </w:r>
          </w:p>
        </w:tc>
        <w:tc>
          <w:tcPr>
            <w:tcW w:w="3814" w:type="dxa"/>
            <w:vAlign w:val="center"/>
          </w:tcPr>
          <w:p w:rsidR="0060315C" w:rsidRDefault="000D349D" w:rsidP="000D349D">
            <w:pPr>
              <w:ind w:firstLine="48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Nieruchomość nie jest objęta</w:t>
            </w:r>
            <w:r w:rsidR="00BA5003" w:rsidRPr="00BA5003">
              <w:rPr>
                <w:sz w:val="22"/>
                <w:szCs w:val="24"/>
              </w:rPr>
              <w:t xml:space="preserve"> aktualnym planem zagospodarowania przestrzennego.</w:t>
            </w:r>
          </w:p>
          <w:p w:rsidR="00BA5003" w:rsidRPr="00BA5003" w:rsidRDefault="00BA5003" w:rsidP="00A96992">
            <w:pPr>
              <w:ind w:firstLine="484"/>
              <w:rPr>
                <w:rFonts w:eastAsia="Calibri" w:cs="Times New Roman"/>
                <w:sz w:val="22"/>
                <w:szCs w:val="24"/>
              </w:rPr>
            </w:pPr>
            <w:r w:rsidRPr="00BA5003">
              <w:rPr>
                <w:sz w:val="22"/>
                <w:szCs w:val="24"/>
              </w:rPr>
              <w:t xml:space="preserve">Zgodnie z obowiązującym studium uwarunkowań i kierunków </w:t>
            </w:r>
            <w:proofErr w:type="spellStart"/>
            <w:r w:rsidR="006C48B1">
              <w:rPr>
                <w:sz w:val="22"/>
                <w:szCs w:val="24"/>
              </w:rPr>
              <w:t>zagospo</w:t>
            </w:r>
            <w:r w:rsidR="00A96992">
              <w:rPr>
                <w:sz w:val="22"/>
                <w:szCs w:val="24"/>
              </w:rPr>
              <w:t>-</w:t>
            </w:r>
            <w:r w:rsidR="006C48B1">
              <w:rPr>
                <w:sz w:val="22"/>
                <w:szCs w:val="24"/>
              </w:rPr>
              <w:t>daro</w:t>
            </w:r>
            <w:r w:rsidRPr="00BA5003">
              <w:rPr>
                <w:sz w:val="22"/>
                <w:szCs w:val="24"/>
              </w:rPr>
              <w:t>wania</w:t>
            </w:r>
            <w:proofErr w:type="spellEnd"/>
            <w:r w:rsidRPr="00BA5003">
              <w:rPr>
                <w:sz w:val="22"/>
                <w:szCs w:val="24"/>
              </w:rPr>
              <w:t xml:space="preserve"> prz</w:t>
            </w:r>
            <w:r w:rsidR="000D349D">
              <w:rPr>
                <w:sz w:val="22"/>
                <w:szCs w:val="24"/>
              </w:rPr>
              <w:t>estrzennego (uchwała RM</w:t>
            </w:r>
            <w:r w:rsidRPr="00BA5003">
              <w:rPr>
                <w:sz w:val="22"/>
                <w:szCs w:val="24"/>
              </w:rPr>
              <w:t xml:space="preserve"> </w:t>
            </w:r>
            <w:r w:rsidR="000D349D">
              <w:rPr>
                <w:sz w:val="22"/>
                <w:szCs w:val="24"/>
              </w:rPr>
              <w:t xml:space="preserve">w Łodzi </w:t>
            </w:r>
            <w:r w:rsidRPr="00BA5003">
              <w:rPr>
                <w:sz w:val="22"/>
                <w:szCs w:val="24"/>
              </w:rPr>
              <w:t>nr X</w:t>
            </w:r>
            <w:r w:rsidR="000D349D">
              <w:rPr>
                <w:sz w:val="22"/>
                <w:szCs w:val="24"/>
              </w:rPr>
              <w:t>C</w:t>
            </w:r>
            <w:r w:rsidRPr="00BA5003">
              <w:rPr>
                <w:sz w:val="22"/>
                <w:szCs w:val="24"/>
              </w:rPr>
              <w:t>I</w:t>
            </w:r>
            <w:r w:rsidR="000D349D">
              <w:rPr>
                <w:sz w:val="22"/>
                <w:szCs w:val="24"/>
              </w:rPr>
              <w:t>X/</w:t>
            </w:r>
            <w:r w:rsidRPr="00BA5003">
              <w:rPr>
                <w:sz w:val="22"/>
                <w:szCs w:val="24"/>
              </w:rPr>
              <w:t>1</w:t>
            </w:r>
            <w:r w:rsidR="000D349D">
              <w:rPr>
                <w:sz w:val="22"/>
                <w:szCs w:val="24"/>
              </w:rPr>
              <w:t>826</w:t>
            </w:r>
            <w:r w:rsidRPr="00BA5003">
              <w:rPr>
                <w:sz w:val="22"/>
                <w:szCs w:val="24"/>
              </w:rPr>
              <w:t>/</w:t>
            </w:r>
            <w:r w:rsidR="000D349D">
              <w:rPr>
                <w:sz w:val="22"/>
                <w:szCs w:val="24"/>
              </w:rPr>
              <w:t>10</w:t>
            </w:r>
            <w:r w:rsidRPr="00BA5003">
              <w:rPr>
                <w:sz w:val="22"/>
                <w:szCs w:val="24"/>
              </w:rPr>
              <w:t xml:space="preserve"> z dn.</w:t>
            </w:r>
            <w:r w:rsidR="00A96992">
              <w:rPr>
                <w:sz w:val="22"/>
                <w:szCs w:val="24"/>
              </w:rPr>
              <w:t xml:space="preserve"> </w:t>
            </w:r>
            <w:r w:rsidRPr="00BA5003">
              <w:rPr>
                <w:sz w:val="22"/>
                <w:szCs w:val="24"/>
              </w:rPr>
              <w:t>2</w:t>
            </w:r>
            <w:r w:rsidR="000D349D">
              <w:rPr>
                <w:sz w:val="22"/>
                <w:szCs w:val="24"/>
              </w:rPr>
              <w:t>7</w:t>
            </w:r>
            <w:r w:rsidRPr="00BA5003">
              <w:rPr>
                <w:sz w:val="22"/>
                <w:szCs w:val="24"/>
              </w:rPr>
              <w:t>. </w:t>
            </w:r>
            <w:r w:rsidR="000D349D">
              <w:rPr>
                <w:sz w:val="22"/>
                <w:szCs w:val="24"/>
              </w:rPr>
              <w:t>1</w:t>
            </w:r>
            <w:r w:rsidRPr="00BA5003">
              <w:rPr>
                <w:sz w:val="22"/>
                <w:szCs w:val="24"/>
              </w:rPr>
              <w:t>0.</w:t>
            </w:r>
            <w:r w:rsidR="000D349D">
              <w:rPr>
                <w:sz w:val="22"/>
                <w:szCs w:val="24"/>
              </w:rPr>
              <w:t> </w:t>
            </w:r>
            <w:r w:rsidRPr="00BA5003">
              <w:rPr>
                <w:sz w:val="22"/>
                <w:szCs w:val="24"/>
              </w:rPr>
              <w:t>201</w:t>
            </w:r>
            <w:r w:rsidR="000D349D">
              <w:rPr>
                <w:sz w:val="22"/>
                <w:szCs w:val="24"/>
              </w:rPr>
              <w:t>0</w:t>
            </w:r>
            <w:r w:rsidRPr="00BA5003">
              <w:rPr>
                <w:sz w:val="22"/>
                <w:szCs w:val="24"/>
              </w:rPr>
              <w:t> r.) nieruchomość położona jest na terenach</w:t>
            </w:r>
            <w:r w:rsidR="000D349D">
              <w:rPr>
                <w:sz w:val="22"/>
                <w:szCs w:val="24"/>
              </w:rPr>
              <w:t xml:space="preserve"> zabudowy śródmiejskiej</w:t>
            </w:r>
            <w:r w:rsidRPr="00BA5003">
              <w:rPr>
                <w:sz w:val="22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BA5003" w:rsidRDefault="00DB38EC" w:rsidP="00DB38EC">
            <w:pPr>
              <w:jc w:val="center"/>
              <w:rPr>
                <w:rFonts w:cs="Times New Roman"/>
                <w:sz w:val="22"/>
                <w:szCs w:val="26"/>
              </w:rPr>
            </w:pPr>
            <w:r>
              <w:rPr>
                <w:rFonts w:cs="Times New Roman"/>
                <w:sz w:val="22"/>
                <w:szCs w:val="26"/>
              </w:rPr>
              <w:t>2.655</w:t>
            </w:r>
            <w:r w:rsidR="00BA5003" w:rsidRPr="00BA5003">
              <w:rPr>
                <w:rFonts w:cs="Times New Roman"/>
                <w:sz w:val="22"/>
                <w:szCs w:val="26"/>
              </w:rPr>
              <w:t>.000</w:t>
            </w:r>
          </w:p>
          <w:p w:rsidR="00DB38EC" w:rsidRPr="00BA5003" w:rsidRDefault="00DB38EC" w:rsidP="009C289F">
            <w:pPr>
              <w:jc w:val="center"/>
              <w:rPr>
                <w:rFonts w:cs="Times New Roman"/>
                <w:sz w:val="22"/>
                <w:szCs w:val="26"/>
              </w:rPr>
            </w:pPr>
            <w:r>
              <w:rPr>
                <w:rFonts w:cs="Times New Roman"/>
                <w:sz w:val="22"/>
                <w:szCs w:val="26"/>
              </w:rPr>
              <w:t>(udział)</w:t>
            </w:r>
          </w:p>
        </w:tc>
      </w:tr>
      <w:tr w:rsidR="00BA5003" w:rsidRPr="00675941" w:rsidTr="00A96992">
        <w:trPr>
          <w:trHeight w:val="2682"/>
          <w:jc w:val="center"/>
        </w:trPr>
        <w:tc>
          <w:tcPr>
            <w:tcW w:w="601" w:type="dxa"/>
            <w:vAlign w:val="center"/>
          </w:tcPr>
          <w:p w:rsidR="00BA5003" w:rsidRPr="00BA5003" w:rsidRDefault="00BA5003" w:rsidP="005730D6">
            <w:pPr>
              <w:ind w:left="-75" w:right="-87"/>
              <w:jc w:val="center"/>
              <w:rPr>
                <w:rFonts w:eastAsia="Calibri" w:cs="Times New Roman"/>
                <w:sz w:val="22"/>
                <w:szCs w:val="26"/>
              </w:rPr>
            </w:pPr>
            <w:r w:rsidRPr="00BA5003">
              <w:rPr>
                <w:rFonts w:eastAsia="Calibri" w:cs="Times New Roman"/>
                <w:sz w:val="22"/>
                <w:szCs w:val="26"/>
              </w:rPr>
              <w:t>2.</w:t>
            </w:r>
          </w:p>
        </w:tc>
        <w:tc>
          <w:tcPr>
            <w:tcW w:w="3626" w:type="dxa"/>
            <w:vAlign w:val="center"/>
          </w:tcPr>
          <w:p w:rsidR="00B67126" w:rsidRDefault="00B67126" w:rsidP="00B67126">
            <w:pPr>
              <w:ind w:firstLine="417"/>
              <w:rPr>
                <w:rFonts w:eastAsia="Calibri"/>
                <w:sz w:val="22"/>
              </w:rPr>
            </w:pPr>
            <w:r w:rsidRPr="00BA5003">
              <w:rPr>
                <w:rFonts w:cs="Times New Roman"/>
                <w:sz w:val="22"/>
                <w:szCs w:val="24"/>
              </w:rPr>
              <w:t xml:space="preserve">Nieruchomość gruntowa </w:t>
            </w:r>
            <w:proofErr w:type="spellStart"/>
            <w:r w:rsidRPr="00BA5003">
              <w:rPr>
                <w:rFonts w:cs="Times New Roman"/>
                <w:sz w:val="22"/>
                <w:szCs w:val="24"/>
              </w:rPr>
              <w:t>zabu-dowana</w:t>
            </w:r>
            <w:proofErr w:type="spellEnd"/>
            <w:r w:rsidRPr="00BA5003">
              <w:rPr>
                <w:rFonts w:cs="Times New Roman"/>
                <w:sz w:val="22"/>
                <w:szCs w:val="24"/>
              </w:rPr>
              <w:t>, położona w Łodzi, przy ul.</w:t>
            </w:r>
            <w:r>
              <w:rPr>
                <w:rFonts w:cs="Times New Roman"/>
                <w:sz w:val="22"/>
                <w:szCs w:val="24"/>
              </w:rPr>
              <w:t> Targowej 77</w:t>
            </w:r>
            <w:r w:rsidRPr="00BA5003">
              <w:rPr>
                <w:rFonts w:cs="Times New Roman"/>
                <w:sz w:val="22"/>
                <w:szCs w:val="24"/>
              </w:rPr>
              <w:t xml:space="preserve">, </w:t>
            </w:r>
            <w:r w:rsidRPr="00BA5003">
              <w:rPr>
                <w:sz w:val="22"/>
              </w:rPr>
              <w:t>oznaczona</w:t>
            </w:r>
            <w:r w:rsidRPr="00BA5003">
              <w:rPr>
                <w:rFonts w:eastAsia="Calibri"/>
                <w:sz w:val="22"/>
              </w:rPr>
              <w:t xml:space="preserve"> w ewidencji gruntów jako działk</w:t>
            </w:r>
            <w:r>
              <w:rPr>
                <w:rFonts w:eastAsia="Calibri"/>
                <w:sz w:val="22"/>
              </w:rPr>
              <w:t>a</w:t>
            </w:r>
            <w:r w:rsidRPr="00BA5003">
              <w:rPr>
                <w:rFonts w:eastAsia="Calibri"/>
                <w:sz w:val="22"/>
              </w:rPr>
              <w:t xml:space="preserve"> </w:t>
            </w:r>
            <w:r>
              <w:rPr>
                <w:rFonts w:eastAsia="Calibri"/>
                <w:sz w:val="22"/>
              </w:rPr>
              <w:t>nr 72</w:t>
            </w:r>
            <w:r w:rsidRPr="00BA5003">
              <w:rPr>
                <w:rFonts w:eastAsia="Calibri"/>
                <w:sz w:val="22"/>
              </w:rPr>
              <w:t xml:space="preserve"> w obrębie </w:t>
            </w:r>
            <w:r>
              <w:rPr>
                <w:rFonts w:eastAsia="Calibri"/>
                <w:sz w:val="22"/>
              </w:rPr>
              <w:t>W-25 m. Łodzi</w:t>
            </w:r>
            <w:r w:rsidRPr="00BA5003">
              <w:rPr>
                <w:rFonts w:eastAsia="Calibri"/>
                <w:sz w:val="22"/>
              </w:rPr>
              <w:t xml:space="preserve">, dla której Sąd Rejonowy </w:t>
            </w:r>
            <w:r>
              <w:rPr>
                <w:rFonts w:eastAsia="Calibri"/>
                <w:sz w:val="22"/>
              </w:rPr>
              <w:t xml:space="preserve">dla Łodzi-Śródmieścia </w:t>
            </w:r>
            <w:r w:rsidRPr="00BA5003">
              <w:rPr>
                <w:rFonts w:eastAsia="Calibri"/>
                <w:sz w:val="22"/>
              </w:rPr>
              <w:t>prowadzi księgę wieczystą nr </w:t>
            </w:r>
            <w:r>
              <w:rPr>
                <w:rFonts w:eastAsia="Calibri"/>
                <w:sz w:val="22"/>
              </w:rPr>
              <w:t>LD</w:t>
            </w:r>
            <w:r w:rsidRPr="00BA5003">
              <w:rPr>
                <w:rFonts w:eastAsia="Calibri"/>
                <w:sz w:val="22"/>
              </w:rPr>
              <w:t>1</w:t>
            </w:r>
            <w:r>
              <w:rPr>
                <w:rFonts w:eastAsia="Calibri"/>
                <w:sz w:val="22"/>
              </w:rPr>
              <w:t>M</w:t>
            </w:r>
            <w:r w:rsidRPr="00BA5003">
              <w:rPr>
                <w:rFonts w:eastAsia="Calibri"/>
                <w:sz w:val="22"/>
              </w:rPr>
              <w:t>/000</w:t>
            </w:r>
            <w:r>
              <w:rPr>
                <w:rFonts w:eastAsia="Calibri"/>
                <w:sz w:val="22"/>
              </w:rPr>
              <w:t>54207/8</w:t>
            </w:r>
            <w:r w:rsidRPr="00BA5003">
              <w:rPr>
                <w:rFonts w:eastAsia="Calibri"/>
                <w:sz w:val="22"/>
              </w:rPr>
              <w:t>.</w:t>
            </w:r>
          </w:p>
          <w:p w:rsidR="00BA5003" w:rsidRPr="00BA5003" w:rsidRDefault="00B67126" w:rsidP="00B67126">
            <w:pPr>
              <w:ind w:firstLine="677"/>
              <w:rPr>
                <w:rFonts w:cs="Times New Roman"/>
                <w:sz w:val="22"/>
                <w:szCs w:val="26"/>
              </w:rPr>
            </w:pPr>
            <w:r w:rsidRPr="00BA5003">
              <w:rPr>
                <w:rFonts w:cs="Times New Roman"/>
                <w:sz w:val="22"/>
                <w:szCs w:val="26"/>
              </w:rPr>
              <w:t>Własność Województwa Łódzkiego</w:t>
            </w:r>
            <w:r>
              <w:rPr>
                <w:rFonts w:cs="Times New Roman"/>
                <w:sz w:val="22"/>
                <w:szCs w:val="26"/>
              </w:rPr>
              <w:t>.</w:t>
            </w:r>
          </w:p>
        </w:tc>
        <w:tc>
          <w:tcPr>
            <w:tcW w:w="993" w:type="dxa"/>
            <w:vAlign w:val="center"/>
          </w:tcPr>
          <w:p w:rsidR="00BA5003" w:rsidRPr="00BA5003" w:rsidRDefault="00B67126" w:rsidP="005730D6">
            <w:pPr>
              <w:ind w:left="-154" w:right="-177"/>
              <w:jc w:val="center"/>
              <w:rPr>
                <w:rFonts w:cs="Times New Roman"/>
                <w:color w:val="000000"/>
                <w:sz w:val="22"/>
                <w:szCs w:val="26"/>
              </w:rPr>
            </w:pPr>
            <w:r>
              <w:rPr>
                <w:rFonts w:cs="Times New Roman"/>
                <w:color w:val="000000"/>
                <w:sz w:val="22"/>
                <w:szCs w:val="26"/>
              </w:rPr>
              <w:t>0,3956</w:t>
            </w:r>
          </w:p>
        </w:tc>
        <w:tc>
          <w:tcPr>
            <w:tcW w:w="5541" w:type="dxa"/>
            <w:vAlign w:val="center"/>
          </w:tcPr>
          <w:p w:rsidR="00BA5003" w:rsidRDefault="0088746E" w:rsidP="0088746E">
            <w:pPr>
              <w:ind w:right="-17" w:firstLine="484"/>
              <w:rPr>
                <w:rFonts w:cs="Times New Roman"/>
                <w:sz w:val="22"/>
                <w:szCs w:val="26"/>
              </w:rPr>
            </w:pPr>
            <w:r>
              <w:rPr>
                <w:rFonts w:cs="Times New Roman"/>
                <w:sz w:val="22"/>
                <w:szCs w:val="26"/>
              </w:rPr>
              <w:t xml:space="preserve">Na nieruchomości posadowiony jest wpisany do rejestru zabytków budynek dawnej szkoły, dwupiętrowy, częściowo podpiwniczony, o powierzchni użytkowej </w:t>
            </w:r>
            <w:r w:rsidR="009C289F">
              <w:rPr>
                <w:rFonts w:cs="Times New Roman"/>
                <w:sz w:val="22"/>
                <w:szCs w:val="26"/>
              </w:rPr>
              <w:t>8</w:t>
            </w:r>
            <w:r>
              <w:rPr>
                <w:rFonts w:cs="Times New Roman"/>
                <w:sz w:val="22"/>
                <w:szCs w:val="26"/>
              </w:rPr>
              <w:t>49,34 m</w:t>
            </w:r>
            <w:r>
              <w:rPr>
                <w:rFonts w:cs="Times New Roman"/>
                <w:sz w:val="22"/>
                <w:szCs w:val="26"/>
                <w:vertAlign w:val="superscript"/>
              </w:rPr>
              <w:t>2</w:t>
            </w:r>
            <w:r>
              <w:rPr>
                <w:rFonts w:cs="Times New Roman"/>
                <w:sz w:val="22"/>
                <w:szCs w:val="26"/>
              </w:rPr>
              <w:t>.</w:t>
            </w:r>
            <w:r w:rsidR="005730D6">
              <w:rPr>
                <w:rFonts w:cs="Times New Roman"/>
                <w:sz w:val="22"/>
                <w:szCs w:val="26"/>
              </w:rPr>
              <w:t xml:space="preserve"> Posiada przyłącza do sieci energetycznej i wodno-kanalizacyjnej.</w:t>
            </w:r>
          </w:p>
          <w:p w:rsidR="005730D6" w:rsidRPr="005730D6" w:rsidRDefault="005730D6" w:rsidP="0088746E">
            <w:pPr>
              <w:ind w:right="-17" w:firstLine="484"/>
              <w:rPr>
                <w:rFonts w:cs="Times New Roman"/>
                <w:sz w:val="22"/>
                <w:szCs w:val="26"/>
              </w:rPr>
            </w:pPr>
            <w:r>
              <w:rPr>
                <w:rFonts w:cs="Times New Roman"/>
                <w:sz w:val="22"/>
                <w:szCs w:val="26"/>
              </w:rPr>
              <w:t>Ponadto na nieruchomości znajduje się wiata o powierzchni 104 m</w:t>
            </w:r>
            <w:r>
              <w:rPr>
                <w:rFonts w:cs="Times New Roman"/>
                <w:sz w:val="22"/>
                <w:szCs w:val="26"/>
                <w:vertAlign w:val="superscript"/>
              </w:rPr>
              <w:t>2</w:t>
            </w:r>
            <w:r>
              <w:rPr>
                <w:rFonts w:cs="Times New Roman"/>
                <w:sz w:val="22"/>
                <w:szCs w:val="26"/>
              </w:rPr>
              <w:t>.</w:t>
            </w:r>
          </w:p>
        </w:tc>
        <w:tc>
          <w:tcPr>
            <w:tcW w:w="3814" w:type="dxa"/>
            <w:vAlign w:val="center"/>
          </w:tcPr>
          <w:p w:rsidR="005730D6" w:rsidRDefault="005730D6" w:rsidP="005730D6">
            <w:pPr>
              <w:ind w:firstLine="48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Nieruchomość nie jest objęta</w:t>
            </w:r>
            <w:r w:rsidRPr="00BA5003">
              <w:rPr>
                <w:sz w:val="22"/>
                <w:szCs w:val="24"/>
              </w:rPr>
              <w:t xml:space="preserve"> aktualnym planem zagospodarowania przestrzennego.</w:t>
            </w:r>
          </w:p>
          <w:p w:rsidR="00BA5003" w:rsidRPr="00BA5003" w:rsidRDefault="005730D6" w:rsidP="00A96992">
            <w:pPr>
              <w:ind w:firstLine="484"/>
              <w:rPr>
                <w:rFonts w:eastAsia="Calibri" w:cs="Times New Roman"/>
                <w:sz w:val="22"/>
                <w:szCs w:val="26"/>
              </w:rPr>
            </w:pPr>
            <w:r w:rsidRPr="00BA5003">
              <w:rPr>
                <w:sz w:val="22"/>
                <w:szCs w:val="24"/>
              </w:rPr>
              <w:t xml:space="preserve">Zgodnie z obowiązującym studium uwarunkowań i kierunków </w:t>
            </w:r>
            <w:proofErr w:type="spellStart"/>
            <w:r>
              <w:rPr>
                <w:sz w:val="22"/>
                <w:szCs w:val="24"/>
              </w:rPr>
              <w:t>zagospo</w:t>
            </w:r>
            <w:r w:rsidR="00A96992">
              <w:rPr>
                <w:sz w:val="22"/>
                <w:szCs w:val="24"/>
              </w:rPr>
              <w:t>-</w:t>
            </w:r>
            <w:r>
              <w:rPr>
                <w:sz w:val="22"/>
                <w:szCs w:val="24"/>
              </w:rPr>
              <w:t>daro</w:t>
            </w:r>
            <w:r w:rsidRPr="00BA5003">
              <w:rPr>
                <w:sz w:val="22"/>
                <w:szCs w:val="24"/>
              </w:rPr>
              <w:t>wania</w:t>
            </w:r>
            <w:proofErr w:type="spellEnd"/>
            <w:r w:rsidRPr="00BA5003">
              <w:rPr>
                <w:sz w:val="22"/>
                <w:szCs w:val="24"/>
              </w:rPr>
              <w:t xml:space="preserve"> prz</w:t>
            </w:r>
            <w:r>
              <w:rPr>
                <w:sz w:val="22"/>
                <w:szCs w:val="24"/>
              </w:rPr>
              <w:t>estrzennego (uchwała RM</w:t>
            </w:r>
            <w:r w:rsidRPr="00BA5003"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 xml:space="preserve">w Łodzi </w:t>
            </w:r>
            <w:r w:rsidRPr="00BA5003">
              <w:rPr>
                <w:sz w:val="22"/>
                <w:szCs w:val="24"/>
              </w:rPr>
              <w:t>nr X</w:t>
            </w:r>
            <w:r>
              <w:rPr>
                <w:sz w:val="22"/>
                <w:szCs w:val="24"/>
              </w:rPr>
              <w:t>C</w:t>
            </w:r>
            <w:r w:rsidRPr="00BA5003">
              <w:rPr>
                <w:sz w:val="22"/>
                <w:szCs w:val="24"/>
              </w:rPr>
              <w:t>I</w:t>
            </w:r>
            <w:r>
              <w:rPr>
                <w:sz w:val="22"/>
                <w:szCs w:val="24"/>
              </w:rPr>
              <w:t>X/</w:t>
            </w:r>
            <w:r w:rsidRPr="00BA5003">
              <w:rPr>
                <w:sz w:val="22"/>
                <w:szCs w:val="24"/>
              </w:rPr>
              <w:t>1</w:t>
            </w:r>
            <w:r>
              <w:rPr>
                <w:sz w:val="22"/>
                <w:szCs w:val="24"/>
              </w:rPr>
              <w:t>826</w:t>
            </w:r>
            <w:r w:rsidRPr="00BA5003">
              <w:rPr>
                <w:sz w:val="22"/>
                <w:szCs w:val="24"/>
              </w:rPr>
              <w:t>/</w:t>
            </w:r>
            <w:r>
              <w:rPr>
                <w:sz w:val="22"/>
                <w:szCs w:val="24"/>
              </w:rPr>
              <w:t>10</w:t>
            </w:r>
            <w:r w:rsidRPr="00BA5003">
              <w:rPr>
                <w:sz w:val="22"/>
                <w:szCs w:val="24"/>
              </w:rPr>
              <w:t xml:space="preserve"> z dn.</w:t>
            </w:r>
            <w:r w:rsidR="00A96992">
              <w:rPr>
                <w:sz w:val="22"/>
                <w:szCs w:val="24"/>
              </w:rPr>
              <w:t xml:space="preserve"> </w:t>
            </w:r>
            <w:r w:rsidRPr="00BA5003">
              <w:rPr>
                <w:sz w:val="22"/>
                <w:szCs w:val="24"/>
              </w:rPr>
              <w:t>2</w:t>
            </w:r>
            <w:r>
              <w:rPr>
                <w:sz w:val="22"/>
                <w:szCs w:val="24"/>
              </w:rPr>
              <w:t>7</w:t>
            </w:r>
            <w:r w:rsidRPr="00BA5003">
              <w:rPr>
                <w:sz w:val="22"/>
                <w:szCs w:val="24"/>
              </w:rPr>
              <w:t>. </w:t>
            </w:r>
            <w:r>
              <w:rPr>
                <w:sz w:val="22"/>
                <w:szCs w:val="24"/>
              </w:rPr>
              <w:t>1</w:t>
            </w:r>
            <w:r w:rsidRPr="00BA5003">
              <w:rPr>
                <w:sz w:val="22"/>
                <w:szCs w:val="24"/>
              </w:rPr>
              <w:t>0.</w:t>
            </w:r>
            <w:r>
              <w:rPr>
                <w:sz w:val="22"/>
                <w:szCs w:val="24"/>
              </w:rPr>
              <w:t> </w:t>
            </w:r>
            <w:r w:rsidRPr="00BA5003">
              <w:rPr>
                <w:sz w:val="22"/>
                <w:szCs w:val="24"/>
              </w:rPr>
              <w:t>201</w:t>
            </w:r>
            <w:r>
              <w:rPr>
                <w:sz w:val="22"/>
                <w:szCs w:val="24"/>
              </w:rPr>
              <w:t>0</w:t>
            </w:r>
            <w:r w:rsidRPr="00BA5003">
              <w:rPr>
                <w:sz w:val="22"/>
                <w:szCs w:val="24"/>
              </w:rPr>
              <w:t> r.) nieruchomość położona jest na terenach</w:t>
            </w:r>
            <w:r>
              <w:rPr>
                <w:sz w:val="22"/>
                <w:szCs w:val="24"/>
              </w:rPr>
              <w:t xml:space="preserve"> zabudowy śródmiejskiej</w:t>
            </w:r>
            <w:r w:rsidRPr="00BA5003">
              <w:rPr>
                <w:sz w:val="22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BA5003" w:rsidRPr="00BA5003" w:rsidRDefault="00BA5003" w:rsidP="00B4458E">
            <w:pPr>
              <w:jc w:val="center"/>
              <w:rPr>
                <w:rFonts w:cs="Times New Roman"/>
                <w:sz w:val="22"/>
                <w:szCs w:val="26"/>
              </w:rPr>
            </w:pPr>
            <w:r w:rsidRPr="00BA5003">
              <w:rPr>
                <w:rFonts w:cs="Times New Roman"/>
                <w:sz w:val="22"/>
                <w:szCs w:val="26"/>
              </w:rPr>
              <w:t>1</w:t>
            </w:r>
            <w:r w:rsidR="005730D6">
              <w:rPr>
                <w:rFonts w:cs="Times New Roman"/>
                <w:sz w:val="22"/>
                <w:szCs w:val="26"/>
              </w:rPr>
              <w:t>.2</w:t>
            </w:r>
            <w:r w:rsidR="00B4458E">
              <w:rPr>
                <w:rFonts w:cs="Times New Roman"/>
                <w:sz w:val="22"/>
                <w:szCs w:val="26"/>
              </w:rPr>
              <w:t>8</w:t>
            </w:r>
            <w:r w:rsidR="005730D6">
              <w:rPr>
                <w:rFonts w:cs="Times New Roman"/>
                <w:sz w:val="22"/>
                <w:szCs w:val="26"/>
              </w:rPr>
              <w:t>1</w:t>
            </w:r>
            <w:r w:rsidRPr="00BA5003">
              <w:rPr>
                <w:rFonts w:cs="Times New Roman"/>
                <w:sz w:val="22"/>
                <w:szCs w:val="26"/>
              </w:rPr>
              <w:t>.0</w:t>
            </w:r>
            <w:r w:rsidR="005730D6">
              <w:rPr>
                <w:rFonts w:cs="Times New Roman"/>
                <w:sz w:val="22"/>
                <w:szCs w:val="26"/>
              </w:rPr>
              <w:t>00</w:t>
            </w:r>
          </w:p>
        </w:tc>
      </w:tr>
    </w:tbl>
    <w:p w:rsidR="00BA5003" w:rsidRPr="00144449" w:rsidRDefault="00BA5003" w:rsidP="00BA5003">
      <w:pPr>
        <w:jc w:val="center"/>
        <w:rPr>
          <w:b/>
          <w:sz w:val="16"/>
          <w:szCs w:val="24"/>
        </w:rPr>
      </w:pPr>
    </w:p>
    <w:p w:rsidR="00BA5003" w:rsidRDefault="00BA5003" w:rsidP="00BA5003">
      <w:pPr>
        <w:jc w:val="center"/>
        <w:rPr>
          <w:b/>
          <w:szCs w:val="24"/>
        </w:rPr>
      </w:pPr>
      <w:r w:rsidRPr="0081648B">
        <w:rPr>
          <w:b/>
          <w:szCs w:val="24"/>
        </w:rPr>
        <w:t xml:space="preserve">Wykaz powyższy podaje się do publicznej wiadomości </w:t>
      </w:r>
      <w:r>
        <w:rPr>
          <w:b/>
          <w:szCs w:val="24"/>
        </w:rPr>
        <w:t xml:space="preserve">w dniach od </w:t>
      </w:r>
      <w:r w:rsidR="00FA3BF2">
        <w:rPr>
          <w:b/>
          <w:szCs w:val="24"/>
        </w:rPr>
        <w:t>31</w:t>
      </w:r>
      <w:r>
        <w:rPr>
          <w:b/>
          <w:szCs w:val="24"/>
        </w:rPr>
        <w:t xml:space="preserve"> </w:t>
      </w:r>
      <w:r w:rsidR="00FA3BF2">
        <w:rPr>
          <w:b/>
          <w:szCs w:val="24"/>
        </w:rPr>
        <w:t xml:space="preserve">marca </w:t>
      </w:r>
      <w:r>
        <w:rPr>
          <w:b/>
          <w:szCs w:val="24"/>
        </w:rPr>
        <w:t xml:space="preserve">do </w:t>
      </w:r>
      <w:r w:rsidR="00FA3BF2">
        <w:rPr>
          <w:b/>
          <w:szCs w:val="24"/>
        </w:rPr>
        <w:t>21</w:t>
      </w:r>
      <w:r>
        <w:rPr>
          <w:b/>
          <w:szCs w:val="24"/>
        </w:rPr>
        <w:t xml:space="preserve"> </w:t>
      </w:r>
      <w:r w:rsidR="00FA3BF2">
        <w:rPr>
          <w:b/>
          <w:szCs w:val="24"/>
        </w:rPr>
        <w:t xml:space="preserve">kwietnia </w:t>
      </w:r>
      <w:r w:rsidRPr="0081648B">
        <w:rPr>
          <w:b/>
          <w:szCs w:val="24"/>
        </w:rPr>
        <w:t>20</w:t>
      </w:r>
      <w:r>
        <w:rPr>
          <w:b/>
          <w:szCs w:val="24"/>
        </w:rPr>
        <w:t>1</w:t>
      </w:r>
      <w:r w:rsidR="00FA3BF2">
        <w:rPr>
          <w:b/>
          <w:szCs w:val="24"/>
        </w:rPr>
        <w:t>5</w:t>
      </w:r>
      <w:r w:rsidRPr="0081648B">
        <w:rPr>
          <w:b/>
          <w:szCs w:val="24"/>
        </w:rPr>
        <w:t xml:space="preserve"> roku.</w:t>
      </w:r>
    </w:p>
    <w:p w:rsidR="00BA5003" w:rsidRDefault="00BA5003" w:rsidP="00BA50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Termin składania wniosków w sprawie prawa pierwszeństwa nabycia nieruchomości, </w:t>
      </w:r>
    </w:p>
    <w:p w:rsidR="00BA5003" w:rsidRDefault="00BA5003" w:rsidP="00BA50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podstawie art. 34., ust. 1., </w:t>
      </w:r>
      <w:proofErr w:type="spellStart"/>
      <w:r>
        <w:rPr>
          <w:b/>
          <w:sz w:val="24"/>
          <w:szCs w:val="24"/>
        </w:rPr>
        <w:t>pkt</w:t>
      </w:r>
      <w:proofErr w:type="spellEnd"/>
      <w:r>
        <w:rPr>
          <w:b/>
          <w:sz w:val="24"/>
          <w:szCs w:val="24"/>
        </w:rPr>
        <w:t xml:space="preserve"> 1 i 2 ustawy </w:t>
      </w:r>
      <w:r w:rsidRPr="00C332B1">
        <w:rPr>
          <w:b/>
          <w:i/>
          <w:sz w:val="24"/>
          <w:szCs w:val="24"/>
        </w:rPr>
        <w:t>o gospodarce nieruchomościami</w:t>
      </w:r>
      <w:r>
        <w:rPr>
          <w:b/>
          <w:sz w:val="24"/>
          <w:szCs w:val="24"/>
        </w:rPr>
        <w:t xml:space="preserve">, upływa dnia </w:t>
      </w:r>
      <w:r w:rsidR="00FA3BF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2 </w:t>
      </w:r>
      <w:r w:rsidR="00FA3BF2">
        <w:rPr>
          <w:b/>
          <w:sz w:val="24"/>
          <w:szCs w:val="24"/>
        </w:rPr>
        <w:t xml:space="preserve">maja </w:t>
      </w:r>
      <w:r>
        <w:rPr>
          <w:b/>
          <w:sz w:val="24"/>
          <w:szCs w:val="24"/>
        </w:rPr>
        <w:t>201</w:t>
      </w:r>
      <w:r w:rsidR="00FA3BF2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roku.</w:t>
      </w:r>
    </w:p>
    <w:p w:rsidR="00BA5003" w:rsidRPr="000A6560" w:rsidRDefault="00BA5003" w:rsidP="00BA5003">
      <w:pPr>
        <w:jc w:val="center"/>
        <w:rPr>
          <w:b/>
          <w:sz w:val="24"/>
          <w:szCs w:val="24"/>
        </w:rPr>
      </w:pPr>
      <w:r w:rsidRPr="000A6560">
        <w:rPr>
          <w:b/>
          <w:sz w:val="24"/>
          <w:szCs w:val="24"/>
        </w:rPr>
        <w:t>Sprawę prowadzi Zbigniew Żołnierczyk, pok. 1</w:t>
      </w:r>
      <w:r w:rsidR="000A6560">
        <w:rPr>
          <w:b/>
          <w:sz w:val="24"/>
          <w:szCs w:val="24"/>
        </w:rPr>
        <w:t>04</w:t>
      </w:r>
      <w:r w:rsidRPr="000A6560">
        <w:rPr>
          <w:b/>
          <w:sz w:val="24"/>
          <w:szCs w:val="24"/>
        </w:rPr>
        <w:t>,  tel. 042 205-58-71;  042 205-58-72, wewnętrzny 1</w:t>
      </w:r>
      <w:r w:rsidR="000A6560">
        <w:rPr>
          <w:b/>
          <w:sz w:val="24"/>
          <w:szCs w:val="24"/>
        </w:rPr>
        <w:t>33</w:t>
      </w:r>
      <w:r w:rsidRPr="000A6560">
        <w:rPr>
          <w:b/>
          <w:sz w:val="24"/>
          <w:szCs w:val="24"/>
        </w:rPr>
        <w:t>.</w:t>
      </w:r>
    </w:p>
    <w:sectPr w:rsidR="00BA5003" w:rsidRPr="000A6560" w:rsidSect="0018367B">
      <w:footerReference w:type="default" r:id="rId7"/>
      <w:pgSz w:w="16838" w:h="11906" w:orient="landscape"/>
      <w:pgMar w:top="568" w:right="678" w:bottom="709" w:left="709" w:header="426" w:footer="28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C05" w:rsidRDefault="00CC5C05" w:rsidP="001F23CE">
      <w:pPr>
        <w:spacing w:line="240" w:lineRule="auto"/>
      </w:pPr>
      <w:r>
        <w:separator/>
      </w:r>
    </w:p>
  </w:endnote>
  <w:endnote w:type="continuationSeparator" w:id="0">
    <w:p w:rsidR="00CC5C05" w:rsidRDefault="00CC5C05" w:rsidP="001F23C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  <w:sz w:val="24"/>
      </w:rPr>
      <w:id w:val="26390797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5730D6" w:rsidRPr="00301149" w:rsidRDefault="005730D6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301149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433000" w:rsidRPr="00301149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301149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433000" w:rsidRPr="00301149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B4458E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433000" w:rsidRPr="00301149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301149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433000" w:rsidRPr="00301149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301149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433000" w:rsidRPr="00301149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B4458E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433000" w:rsidRPr="00301149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C05" w:rsidRDefault="00CC5C05" w:rsidP="001F23CE">
      <w:pPr>
        <w:spacing w:line="240" w:lineRule="auto"/>
      </w:pPr>
      <w:r>
        <w:separator/>
      </w:r>
    </w:p>
  </w:footnote>
  <w:footnote w:type="continuationSeparator" w:id="0">
    <w:p w:rsidR="00CC5C05" w:rsidRDefault="00CC5C05" w:rsidP="001F23C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D074D"/>
    <w:multiLevelType w:val="hybridMultilevel"/>
    <w:tmpl w:val="AD726F52"/>
    <w:lvl w:ilvl="0" w:tplc="153CE568">
      <w:start w:val="1"/>
      <w:numFmt w:val="decimal"/>
      <w:lvlText w:val="%1."/>
      <w:lvlJc w:val="left"/>
      <w:pPr>
        <w:ind w:left="1246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966" w:hanging="360"/>
      </w:pPr>
    </w:lvl>
    <w:lvl w:ilvl="2" w:tplc="0415001B" w:tentative="1">
      <w:start w:val="1"/>
      <w:numFmt w:val="lowerRoman"/>
      <w:lvlText w:val="%3."/>
      <w:lvlJc w:val="right"/>
      <w:pPr>
        <w:ind w:left="2686" w:hanging="180"/>
      </w:pPr>
    </w:lvl>
    <w:lvl w:ilvl="3" w:tplc="0415000F" w:tentative="1">
      <w:start w:val="1"/>
      <w:numFmt w:val="decimal"/>
      <w:lvlText w:val="%4."/>
      <w:lvlJc w:val="left"/>
      <w:pPr>
        <w:ind w:left="3406" w:hanging="360"/>
      </w:pPr>
    </w:lvl>
    <w:lvl w:ilvl="4" w:tplc="04150019" w:tentative="1">
      <w:start w:val="1"/>
      <w:numFmt w:val="lowerLetter"/>
      <w:lvlText w:val="%5."/>
      <w:lvlJc w:val="left"/>
      <w:pPr>
        <w:ind w:left="4126" w:hanging="360"/>
      </w:pPr>
    </w:lvl>
    <w:lvl w:ilvl="5" w:tplc="0415001B" w:tentative="1">
      <w:start w:val="1"/>
      <w:numFmt w:val="lowerRoman"/>
      <w:lvlText w:val="%6."/>
      <w:lvlJc w:val="right"/>
      <w:pPr>
        <w:ind w:left="4846" w:hanging="180"/>
      </w:pPr>
    </w:lvl>
    <w:lvl w:ilvl="6" w:tplc="0415000F" w:tentative="1">
      <w:start w:val="1"/>
      <w:numFmt w:val="decimal"/>
      <w:lvlText w:val="%7."/>
      <w:lvlJc w:val="left"/>
      <w:pPr>
        <w:ind w:left="5566" w:hanging="360"/>
      </w:pPr>
    </w:lvl>
    <w:lvl w:ilvl="7" w:tplc="04150019" w:tentative="1">
      <w:start w:val="1"/>
      <w:numFmt w:val="lowerLetter"/>
      <w:lvlText w:val="%8."/>
      <w:lvlJc w:val="left"/>
      <w:pPr>
        <w:ind w:left="6286" w:hanging="360"/>
      </w:pPr>
    </w:lvl>
    <w:lvl w:ilvl="8" w:tplc="0415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003"/>
    <w:rsid w:val="00063CA6"/>
    <w:rsid w:val="000A4925"/>
    <w:rsid w:val="000A6560"/>
    <w:rsid w:val="000D349D"/>
    <w:rsid w:val="0018367B"/>
    <w:rsid w:val="001E013B"/>
    <w:rsid w:val="001F23CE"/>
    <w:rsid w:val="001F32D4"/>
    <w:rsid w:val="00215841"/>
    <w:rsid w:val="003172D5"/>
    <w:rsid w:val="00326C13"/>
    <w:rsid w:val="00433000"/>
    <w:rsid w:val="004C1928"/>
    <w:rsid w:val="005730D6"/>
    <w:rsid w:val="00601C76"/>
    <w:rsid w:val="0060315C"/>
    <w:rsid w:val="00621B7E"/>
    <w:rsid w:val="00655DB2"/>
    <w:rsid w:val="006C48B1"/>
    <w:rsid w:val="00771C06"/>
    <w:rsid w:val="00794312"/>
    <w:rsid w:val="00802ED4"/>
    <w:rsid w:val="00813E3B"/>
    <w:rsid w:val="00872286"/>
    <w:rsid w:val="0088746E"/>
    <w:rsid w:val="009A6667"/>
    <w:rsid w:val="009C289F"/>
    <w:rsid w:val="009C6CA9"/>
    <w:rsid w:val="00A52164"/>
    <w:rsid w:val="00A96992"/>
    <w:rsid w:val="00B12B16"/>
    <w:rsid w:val="00B4458E"/>
    <w:rsid w:val="00B67126"/>
    <w:rsid w:val="00BA5003"/>
    <w:rsid w:val="00C06745"/>
    <w:rsid w:val="00CC5C05"/>
    <w:rsid w:val="00D43593"/>
    <w:rsid w:val="00D76975"/>
    <w:rsid w:val="00DB38EC"/>
    <w:rsid w:val="00E25737"/>
    <w:rsid w:val="00E5505E"/>
    <w:rsid w:val="00F84C2F"/>
    <w:rsid w:val="00FA3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003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5003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BA500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003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6C48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36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67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8367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367B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6</cp:revision>
  <cp:lastPrinted>2015-05-08T07:32:00Z</cp:lastPrinted>
  <dcterms:created xsi:type="dcterms:W3CDTF">2015-03-19T08:38:00Z</dcterms:created>
  <dcterms:modified xsi:type="dcterms:W3CDTF">2015-05-08T07:39:00Z</dcterms:modified>
</cp:coreProperties>
</file>